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94836" w14:textId="05A5BDB0" w:rsidR="00176D9D" w:rsidRPr="0086477B" w:rsidRDefault="007D6EA6" w:rsidP="00DF420B">
      <w:pPr>
        <w:jc w:val="center"/>
        <w:rPr>
          <w:rFonts w:ascii="Times New Roman" w:hAnsi="Times New Roman" w:cs="Times New Roman"/>
          <w:sz w:val="22"/>
          <w:szCs w:val="22"/>
        </w:rPr>
      </w:pPr>
      <w:r w:rsidRPr="007D6EA6">
        <w:rPr>
          <w:b/>
          <w:bCs/>
        </w:rPr>
        <w:t>An Act to Ensure Gender Parity and Racial and Ethnic Diversity on Public Boards and Commissions</w:t>
      </w:r>
      <w:r w:rsidR="0004117F">
        <w:rPr>
          <w:b/>
          <w:bCs/>
        </w:rPr>
        <w:t xml:space="preserve"> </w:t>
      </w:r>
      <w:r w:rsidR="000C36D6">
        <w:rPr>
          <w:b/>
          <w:bCs/>
        </w:rPr>
        <w:t>(H.2082/S.521)</w:t>
      </w:r>
    </w:p>
    <w:p w14:paraId="3AA167D0" w14:textId="0F906C6A" w:rsidR="007D6EA6" w:rsidRPr="007D6EA6" w:rsidRDefault="007D6EA6" w:rsidP="007D6EA6">
      <w:pPr>
        <w:jc w:val="center"/>
      </w:pPr>
      <w:r w:rsidRPr="007D6EA6">
        <w:t>Sponsors: Representative Patricia A. Haddad and Senator Jason Lewis</w:t>
      </w:r>
    </w:p>
    <w:p w14:paraId="08AD9299" w14:textId="77777777" w:rsidR="007D6EA6" w:rsidRDefault="007D6EA6" w:rsidP="007D6EA6"/>
    <w:p w14:paraId="33CF2D43" w14:textId="45F07A3C" w:rsidR="007D6EA6" w:rsidRPr="00DF420B" w:rsidRDefault="007D6EA6" w:rsidP="007D6EA6">
      <w:pPr>
        <w:rPr>
          <w:b/>
          <w:bCs/>
          <w:sz w:val="20"/>
          <w:szCs w:val="20"/>
        </w:rPr>
      </w:pPr>
      <w:r w:rsidRPr="00DF420B">
        <w:rPr>
          <w:b/>
          <w:bCs/>
          <w:sz w:val="20"/>
          <w:szCs w:val="20"/>
        </w:rPr>
        <w:t>What would this legislation do if it passes?</w:t>
      </w:r>
    </w:p>
    <w:p w14:paraId="35B77191" w14:textId="615757E5" w:rsidR="007D6EA6" w:rsidRPr="00DF420B" w:rsidRDefault="007D6EA6" w:rsidP="007D6EA6">
      <w:pPr>
        <w:rPr>
          <w:sz w:val="20"/>
          <w:szCs w:val="20"/>
        </w:rPr>
      </w:pPr>
      <w:r w:rsidRPr="00DF420B">
        <w:rPr>
          <w:sz w:val="20"/>
          <w:szCs w:val="20"/>
        </w:rPr>
        <w:t xml:space="preserve">The Composition of each appointed public board and commission shall broadly reflect the general public of the Commonwealth. All appointive boards and commissions of the state shall be gender, racially and ethnically balanced. According to the bill, composition should not exceed 50% of one gender. </w:t>
      </w:r>
      <w:r w:rsidR="0004117F" w:rsidRPr="00DF420B">
        <w:rPr>
          <w:sz w:val="20"/>
          <w:szCs w:val="20"/>
        </w:rPr>
        <w:t>Racial</w:t>
      </w:r>
      <w:r w:rsidRPr="00DF420B">
        <w:rPr>
          <w:sz w:val="20"/>
          <w:szCs w:val="20"/>
        </w:rPr>
        <w:t xml:space="preserve"> and ethnic composition of each board and commission must, at minimum, reflect the percentage of racial and ethnic minorities in the general population. </w:t>
      </w:r>
      <w:r w:rsidR="00840643" w:rsidRPr="00DF420B">
        <w:rPr>
          <w:sz w:val="20"/>
          <w:szCs w:val="20"/>
        </w:rPr>
        <w:t xml:space="preserve">There must be a focused effort to appoint women of color to boards and commissions.  </w:t>
      </w:r>
    </w:p>
    <w:p w14:paraId="1E2709FB" w14:textId="77777777" w:rsidR="007D6EA6" w:rsidRPr="00DF420B" w:rsidRDefault="007D6EA6" w:rsidP="007D6EA6">
      <w:pPr>
        <w:rPr>
          <w:sz w:val="20"/>
          <w:szCs w:val="20"/>
        </w:rPr>
      </w:pPr>
    </w:p>
    <w:p w14:paraId="68787609" w14:textId="684D7F5C" w:rsidR="007D6EA6" w:rsidRPr="00DF420B" w:rsidRDefault="007D6EA6" w:rsidP="007D6EA6">
      <w:pPr>
        <w:rPr>
          <w:b/>
          <w:bCs/>
          <w:sz w:val="20"/>
          <w:szCs w:val="20"/>
        </w:rPr>
      </w:pPr>
      <w:r w:rsidRPr="00DF420B">
        <w:rPr>
          <w:b/>
          <w:bCs/>
          <w:sz w:val="20"/>
          <w:szCs w:val="20"/>
        </w:rPr>
        <w:t>Why is a lack of diversity in public leadership a problem?</w:t>
      </w:r>
    </w:p>
    <w:p w14:paraId="1483C247" w14:textId="77777777" w:rsidR="007D6EA6" w:rsidRPr="00DF420B" w:rsidRDefault="007D6EA6" w:rsidP="007D6EA6">
      <w:pPr>
        <w:pStyle w:val="ListParagraph"/>
        <w:numPr>
          <w:ilvl w:val="0"/>
          <w:numId w:val="3"/>
        </w:numPr>
        <w:rPr>
          <w:sz w:val="20"/>
          <w:szCs w:val="20"/>
        </w:rPr>
      </w:pPr>
      <w:r w:rsidRPr="00DF420B">
        <w:rPr>
          <w:sz w:val="20"/>
          <w:szCs w:val="20"/>
        </w:rPr>
        <w:t xml:space="preserve">Public boards and commissions have outsized impact on the direction of our policies and initiatives on education, health and human services, housing and economic development, labor and workforce development, public safety, and more. </w:t>
      </w:r>
    </w:p>
    <w:p w14:paraId="09D58DFB" w14:textId="189648C6" w:rsidR="007D6EA6" w:rsidRPr="00DF420B" w:rsidRDefault="005460EC" w:rsidP="007D6EA6">
      <w:pPr>
        <w:pStyle w:val="ListParagraph"/>
        <w:numPr>
          <w:ilvl w:val="0"/>
          <w:numId w:val="3"/>
        </w:numPr>
        <w:rPr>
          <w:sz w:val="20"/>
          <w:szCs w:val="20"/>
        </w:rPr>
      </w:pPr>
      <w:r w:rsidRPr="00DF420B">
        <w:rPr>
          <w:sz w:val="20"/>
          <w:szCs w:val="20"/>
        </w:rPr>
        <w:t>W</w:t>
      </w:r>
      <w:r w:rsidR="007D6EA6" w:rsidRPr="00DF420B">
        <w:rPr>
          <w:sz w:val="20"/>
          <w:szCs w:val="20"/>
        </w:rPr>
        <w:t xml:space="preserve">ithout various viewpoints and voices to inform </w:t>
      </w:r>
      <w:r w:rsidR="00AD01F1" w:rsidRPr="00DF420B">
        <w:rPr>
          <w:sz w:val="20"/>
          <w:szCs w:val="20"/>
        </w:rPr>
        <w:t>public leadership</w:t>
      </w:r>
      <w:r w:rsidR="007D6EA6" w:rsidRPr="00DF420B">
        <w:rPr>
          <w:sz w:val="20"/>
          <w:szCs w:val="20"/>
        </w:rPr>
        <w:t xml:space="preserve">, we risk putting in place </w:t>
      </w:r>
      <w:proofErr w:type="gramStart"/>
      <w:r w:rsidR="007D6EA6" w:rsidRPr="00DF420B">
        <w:rPr>
          <w:sz w:val="20"/>
          <w:szCs w:val="20"/>
        </w:rPr>
        <w:t>less</w:t>
      </w:r>
      <w:proofErr w:type="gramEnd"/>
      <w:r w:rsidR="007D6EA6" w:rsidRPr="00DF420B">
        <w:rPr>
          <w:sz w:val="20"/>
          <w:szCs w:val="20"/>
        </w:rPr>
        <w:t xml:space="preserve"> effective policies</w:t>
      </w:r>
      <w:r w:rsidR="00AD01F1" w:rsidRPr="00DF420B">
        <w:rPr>
          <w:sz w:val="20"/>
          <w:szCs w:val="20"/>
        </w:rPr>
        <w:t>.</w:t>
      </w:r>
      <w:r w:rsidRPr="00DF420B">
        <w:rPr>
          <w:sz w:val="20"/>
          <w:szCs w:val="20"/>
        </w:rPr>
        <w:t xml:space="preserve"> </w:t>
      </w:r>
    </w:p>
    <w:p w14:paraId="77C8417B" w14:textId="38234DF0" w:rsidR="007D6EA6" w:rsidRPr="00DF420B" w:rsidRDefault="007D6EA6" w:rsidP="007D6EA6">
      <w:pPr>
        <w:pStyle w:val="ListParagraph"/>
        <w:numPr>
          <w:ilvl w:val="0"/>
          <w:numId w:val="3"/>
        </w:numPr>
        <w:rPr>
          <w:sz w:val="20"/>
          <w:szCs w:val="20"/>
        </w:rPr>
      </w:pPr>
      <w:r w:rsidRPr="00DF420B">
        <w:rPr>
          <w:sz w:val="20"/>
          <w:szCs w:val="20"/>
        </w:rPr>
        <w:t>We need more diverse representation in leadership and governance that broadly reflects the commonwealth of Massachusetts and offers a variety of perspectives on the decisions that impact our community and our future</w:t>
      </w:r>
      <w:r w:rsidR="00AD01F1" w:rsidRPr="00DF420B">
        <w:rPr>
          <w:sz w:val="20"/>
          <w:szCs w:val="20"/>
        </w:rPr>
        <w:t>.</w:t>
      </w:r>
    </w:p>
    <w:p w14:paraId="0C64EF0F" w14:textId="58850CC9" w:rsidR="007D6EA6" w:rsidRPr="00DF420B" w:rsidRDefault="007D6EA6" w:rsidP="007D6EA6">
      <w:pPr>
        <w:rPr>
          <w:sz w:val="20"/>
          <w:szCs w:val="20"/>
        </w:rPr>
      </w:pPr>
    </w:p>
    <w:p w14:paraId="12822A75" w14:textId="23BF6830" w:rsidR="007D6EA6" w:rsidRPr="00DF420B" w:rsidRDefault="007D6EA6" w:rsidP="007D6EA6">
      <w:pPr>
        <w:rPr>
          <w:b/>
          <w:bCs/>
          <w:sz w:val="20"/>
          <w:szCs w:val="20"/>
        </w:rPr>
      </w:pPr>
      <w:r w:rsidRPr="00DF420B">
        <w:rPr>
          <w:b/>
          <w:bCs/>
          <w:sz w:val="20"/>
          <w:szCs w:val="20"/>
        </w:rPr>
        <w:t>The Facts</w:t>
      </w:r>
      <w:r w:rsidR="00B10C21">
        <w:rPr>
          <w:b/>
          <w:bCs/>
          <w:sz w:val="20"/>
          <w:szCs w:val="20"/>
        </w:rPr>
        <w:t>*</w:t>
      </w:r>
    </w:p>
    <w:p w14:paraId="3A33952D" w14:textId="4F332EE2" w:rsidR="007D6EA6" w:rsidRPr="00DF420B" w:rsidRDefault="007D6EA6" w:rsidP="007D6EA6">
      <w:pPr>
        <w:pStyle w:val="ListParagraph"/>
        <w:numPr>
          <w:ilvl w:val="0"/>
          <w:numId w:val="4"/>
        </w:numPr>
        <w:rPr>
          <w:sz w:val="20"/>
          <w:szCs w:val="20"/>
        </w:rPr>
      </w:pPr>
      <w:r w:rsidRPr="00DF420B">
        <w:rPr>
          <w:sz w:val="20"/>
          <w:szCs w:val="20"/>
        </w:rPr>
        <w:t>Women are underrepresented among our key education boards which is an urgent concern give the fact that women are 7</w:t>
      </w:r>
      <w:r w:rsidR="000C36D6" w:rsidRPr="00DF420B">
        <w:rPr>
          <w:sz w:val="20"/>
          <w:szCs w:val="20"/>
        </w:rPr>
        <w:t>5</w:t>
      </w:r>
      <w:r w:rsidRPr="00DF420B">
        <w:rPr>
          <w:sz w:val="20"/>
          <w:szCs w:val="20"/>
        </w:rPr>
        <w:t xml:space="preserve">% of K-12 teachers, 94% of childcare workers, and 57% of all higher education students. </w:t>
      </w:r>
    </w:p>
    <w:p w14:paraId="658C7386" w14:textId="029D3834" w:rsidR="00B10C21" w:rsidRDefault="007D6EA6" w:rsidP="00B10C21">
      <w:pPr>
        <w:pStyle w:val="ListParagraph"/>
        <w:numPr>
          <w:ilvl w:val="0"/>
          <w:numId w:val="4"/>
        </w:numPr>
        <w:rPr>
          <w:sz w:val="20"/>
          <w:szCs w:val="20"/>
        </w:rPr>
      </w:pPr>
      <w:r w:rsidRPr="00DF420B">
        <w:rPr>
          <w:sz w:val="20"/>
          <w:szCs w:val="20"/>
        </w:rPr>
        <w:t xml:space="preserve">In Massachusetts people of color account for 28% of the population but only 7% of CEOs and 10% of chairs on public boards. Women of color compromise just 2% of CEOs and 6% of board chairs. </w:t>
      </w:r>
    </w:p>
    <w:p w14:paraId="6481E294" w14:textId="74D271DC" w:rsidR="00DB1B6A" w:rsidRDefault="00DB1B6A" w:rsidP="00B10C21">
      <w:pPr>
        <w:pStyle w:val="ListParagraph"/>
        <w:numPr>
          <w:ilvl w:val="0"/>
          <w:numId w:val="4"/>
        </w:numPr>
        <w:rPr>
          <w:sz w:val="20"/>
          <w:szCs w:val="20"/>
        </w:rPr>
      </w:pPr>
      <w:r>
        <w:rPr>
          <w:sz w:val="20"/>
          <w:szCs w:val="20"/>
        </w:rPr>
        <w:t>Since 2019 there has been some increase in the number of white women and men of color in board leadership positions, but zero gains for women of color. **</w:t>
      </w:r>
    </w:p>
    <w:p w14:paraId="42A34A52" w14:textId="77777777" w:rsidR="00B10C21" w:rsidRDefault="00B10C21" w:rsidP="00B10C21">
      <w:pPr>
        <w:rPr>
          <w:rFonts w:ascii="Times New Roman" w:hAnsi="Times New Roman" w:cs="Times New Roman"/>
          <w:sz w:val="16"/>
          <w:szCs w:val="16"/>
        </w:rPr>
      </w:pPr>
    </w:p>
    <w:p w14:paraId="01E3E6F0" w14:textId="3E9E4C22" w:rsidR="00B10C21" w:rsidRDefault="00B10C21" w:rsidP="00B10C21">
      <w:pPr>
        <w:rPr>
          <w:rFonts w:ascii="Times New Roman" w:hAnsi="Times New Roman" w:cs="Times New Roman"/>
          <w:sz w:val="16"/>
          <w:szCs w:val="16"/>
        </w:rPr>
      </w:pPr>
      <w:r>
        <w:rPr>
          <w:rFonts w:ascii="Times New Roman" w:hAnsi="Times New Roman" w:cs="Times New Roman"/>
          <w:sz w:val="16"/>
          <w:szCs w:val="16"/>
        </w:rPr>
        <w:t>*</w:t>
      </w:r>
      <w:hyperlink r:id="rId10" w:history="1">
        <w:r w:rsidRPr="00B10C21">
          <w:rPr>
            <w:rStyle w:val="Hyperlink"/>
            <w:rFonts w:ascii="Times New Roman" w:hAnsi="Times New Roman" w:cs="Times New Roman"/>
            <w:sz w:val="16"/>
            <w:szCs w:val="16"/>
          </w:rPr>
          <w:t>“The Women's Power Gap in MA Public Boards &amp; Commissions,”</w:t>
        </w:r>
      </w:hyperlink>
      <w:r>
        <w:rPr>
          <w:rFonts w:ascii="Times New Roman" w:hAnsi="Times New Roman" w:cs="Times New Roman"/>
          <w:sz w:val="16"/>
          <w:szCs w:val="16"/>
        </w:rPr>
        <w:t xml:space="preserve"> The E</w:t>
      </w:r>
      <w:r w:rsidR="0009687C">
        <w:rPr>
          <w:rFonts w:ascii="Times New Roman" w:hAnsi="Times New Roman" w:cs="Times New Roman"/>
          <w:sz w:val="16"/>
          <w:szCs w:val="16"/>
        </w:rPr>
        <w:t>os</w:t>
      </w:r>
      <w:r>
        <w:rPr>
          <w:rFonts w:ascii="Times New Roman" w:hAnsi="Times New Roman" w:cs="Times New Roman"/>
          <w:sz w:val="16"/>
          <w:szCs w:val="16"/>
        </w:rPr>
        <w:t xml:space="preserve"> Foundation, March 2019.</w:t>
      </w:r>
    </w:p>
    <w:p w14:paraId="59DB9BFA" w14:textId="1A742594" w:rsidR="00DB1B6A" w:rsidRPr="00B10C21" w:rsidRDefault="00DB1B6A" w:rsidP="00B10C21">
      <w:pPr>
        <w:rPr>
          <w:sz w:val="20"/>
          <w:szCs w:val="20"/>
        </w:rPr>
      </w:pPr>
      <w:r>
        <w:rPr>
          <w:rFonts w:ascii="Times New Roman" w:hAnsi="Times New Roman" w:cs="Times New Roman"/>
          <w:sz w:val="16"/>
          <w:szCs w:val="16"/>
        </w:rPr>
        <w:t>** “</w:t>
      </w:r>
      <w:hyperlink r:id="rId11" w:history="1">
        <w:r w:rsidRPr="00DB1B6A">
          <w:rPr>
            <w:rStyle w:val="Hyperlink"/>
            <w:rFonts w:ascii="Times New Roman" w:hAnsi="Times New Roman" w:cs="Times New Roman"/>
            <w:sz w:val="16"/>
            <w:szCs w:val="16"/>
          </w:rPr>
          <w:t>MA Public Boards and Commissions 2021,”</w:t>
        </w:r>
      </w:hyperlink>
      <w:r>
        <w:rPr>
          <w:rFonts w:ascii="Times New Roman" w:hAnsi="Times New Roman" w:cs="Times New Roman"/>
          <w:sz w:val="16"/>
          <w:szCs w:val="16"/>
        </w:rPr>
        <w:t xml:space="preserve"> The Eos Foundation, March 2021.</w:t>
      </w:r>
    </w:p>
    <w:p w14:paraId="7E61915B" w14:textId="77777777" w:rsidR="00DF420B" w:rsidRDefault="00DF420B" w:rsidP="00DF420B">
      <w:pPr>
        <w:jc w:val="right"/>
      </w:pPr>
    </w:p>
    <w:p w14:paraId="4D6B76A9" w14:textId="4D7A95FE" w:rsidR="00DF420B" w:rsidRPr="00B308A0" w:rsidRDefault="0086477B" w:rsidP="00B308A0">
      <w:r>
        <w:rPr>
          <w:noProof/>
        </w:rPr>
        <w:drawing>
          <wp:inline distT="0" distB="0" distL="0" distR="0" wp14:anchorId="499DD4C2" wp14:editId="46F7F15D">
            <wp:extent cx="548640" cy="54864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840" cy="552840"/>
                    </a:xfrm>
                    <a:prstGeom prst="rect">
                      <a:avLst/>
                    </a:prstGeom>
                  </pic:spPr>
                </pic:pic>
              </a:graphicData>
            </a:graphic>
          </wp:inline>
        </w:drawing>
      </w:r>
      <w:r>
        <w:t xml:space="preserve"> </w:t>
      </w:r>
      <w:r>
        <w:rPr>
          <w:noProof/>
        </w:rPr>
        <w:drawing>
          <wp:inline distT="0" distB="0" distL="0" distR="0" wp14:anchorId="55ECF556" wp14:editId="7E8CC63F">
            <wp:extent cx="1164657" cy="219230"/>
            <wp:effectExtent l="0" t="0" r="3810" b="0"/>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3710" cy="224699"/>
                    </a:xfrm>
                    <a:prstGeom prst="rect">
                      <a:avLst/>
                    </a:prstGeom>
                  </pic:spPr>
                </pic:pic>
              </a:graphicData>
            </a:graphic>
          </wp:inline>
        </w:drawing>
      </w:r>
      <w:r>
        <w:t xml:space="preserve"> </w:t>
      </w:r>
      <w:r>
        <w:rPr>
          <w:noProof/>
        </w:rPr>
        <w:drawing>
          <wp:inline distT="0" distB="0" distL="0" distR="0" wp14:anchorId="72F5FAE2" wp14:editId="189B0EC4">
            <wp:extent cx="693018" cy="519763"/>
            <wp:effectExtent l="0" t="0" r="5715" b="127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5335" cy="536501"/>
                    </a:xfrm>
                    <a:prstGeom prst="rect">
                      <a:avLst/>
                    </a:prstGeom>
                  </pic:spPr>
                </pic:pic>
              </a:graphicData>
            </a:graphic>
          </wp:inline>
        </w:drawing>
      </w:r>
      <w:r>
        <w:t xml:space="preserve"> </w:t>
      </w:r>
      <w:r>
        <w:rPr>
          <w:noProof/>
        </w:rPr>
        <w:drawing>
          <wp:inline distT="0" distB="0" distL="0" distR="0" wp14:anchorId="74E62F0D" wp14:editId="3DA7F451">
            <wp:extent cx="609735" cy="567891"/>
            <wp:effectExtent l="0" t="0" r="0" b="381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5588" cy="573342"/>
                    </a:xfrm>
                    <a:prstGeom prst="rect">
                      <a:avLst/>
                    </a:prstGeom>
                  </pic:spPr>
                </pic:pic>
              </a:graphicData>
            </a:graphic>
          </wp:inline>
        </w:drawing>
      </w:r>
      <w:r>
        <w:t xml:space="preserve"> </w:t>
      </w:r>
      <w:r>
        <w:rPr>
          <w:noProof/>
        </w:rPr>
        <w:drawing>
          <wp:inline distT="0" distB="0" distL="0" distR="0" wp14:anchorId="3BC3ADEC" wp14:editId="5CF41D89">
            <wp:extent cx="1020403" cy="760396"/>
            <wp:effectExtent l="0" t="0" r="0" b="1905"/>
            <wp:docPr id="14" name="Picture 1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graphical user interfac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39280" cy="774463"/>
                    </a:xfrm>
                    <a:prstGeom prst="rect">
                      <a:avLst/>
                    </a:prstGeom>
                  </pic:spPr>
                </pic:pic>
              </a:graphicData>
            </a:graphic>
          </wp:inline>
        </w:drawing>
      </w:r>
      <w:r>
        <w:t xml:space="preserve"> </w:t>
      </w:r>
      <w:r>
        <w:rPr>
          <w:noProof/>
        </w:rPr>
        <w:drawing>
          <wp:inline distT="0" distB="0" distL="0" distR="0" wp14:anchorId="2BAC2ECA" wp14:editId="078BC74A">
            <wp:extent cx="800673" cy="539015"/>
            <wp:effectExtent l="0" t="0" r="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5904" cy="542536"/>
                    </a:xfrm>
                    <a:prstGeom prst="rect">
                      <a:avLst/>
                    </a:prstGeom>
                  </pic:spPr>
                </pic:pic>
              </a:graphicData>
            </a:graphic>
          </wp:inline>
        </w:drawing>
      </w:r>
      <w:r>
        <w:t xml:space="preserve"> </w:t>
      </w:r>
      <w:r>
        <w:rPr>
          <w:noProof/>
        </w:rPr>
        <w:drawing>
          <wp:inline distT="0" distB="0" distL="0" distR="0" wp14:anchorId="521FB848" wp14:editId="25ED9373">
            <wp:extent cx="760396" cy="318294"/>
            <wp:effectExtent l="0" t="0" r="1905"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69902" cy="322273"/>
                    </a:xfrm>
                    <a:prstGeom prst="rect">
                      <a:avLst/>
                    </a:prstGeom>
                  </pic:spPr>
                </pic:pic>
              </a:graphicData>
            </a:graphic>
          </wp:inline>
        </w:drawing>
      </w:r>
      <w:r>
        <w:rPr>
          <w:noProof/>
        </w:rPr>
        <w:drawing>
          <wp:inline distT="0" distB="0" distL="0" distR="0" wp14:anchorId="39ED04BF" wp14:editId="52223656">
            <wp:extent cx="654518" cy="293127"/>
            <wp:effectExtent l="0" t="0" r="0" b="0"/>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with low confidence"/>
                    <pic:cNvPicPr/>
                  </pic:nvPicPr>
                  <pic:blipFill>
                    <a:blip r:embed="rId19">
                      <a:extLst>
                        <a:ext uri="{28A0092B-C50C-407E-A947-70E740481C1C}">
                          <a14:useLocalDpi xmlns:a14="http://schemas.microsoft.com/office/drawing/2010/main" val="0"/>
                        </a:ext>
                      </a:extLst>
                    </a:blip>
                    <a:stretch>
                      <a:fillRect/>
                    </a:stretch>
                  </pic:blipFill>
                  <pic:spPr>
                    <a:xfrm>
                      <a:off x="0" y="0"/>
                      <a:ext cx="706001" cy="316184"/>
                    </a:xfrm>
                    <a:prstGeom prst="rect">
                      <a:avLst/>
                    </a:prstGeom>
                  </pic:spPr>
                </pic:pic>
              </a:graphicData>
            </a:graphic>
          </wp:inline>
        </w:drawing>
      </w:r>
      <w:r>
        <w:t xml:space="preserve"> </w:t>
      </w:r>
      <w:r>
        <w:rPr>
          <w:noProof/>
        </w:rPr>
        <w:drawing>
          <wp:inline distT="0" distB="0" distL="0" distR="0" wp14:anchorId="45FA3693" wp14:editId="2D25FA23">
            <wp:extent cx="355767" cy="329414"/>
            <wp:effectExtent l="0" t="0" r="0" b="1270"/>
            <wp:docPr id="15" name="Picture 15" descr="A blue square with white let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blue square with white letters&#10;&#10;Description automatically generated with low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7751" cy="331251"/>
                    </a:xfrm>
                    <a:prstGeom prst="rect">
                      <a:avLst/>
                    </a:prstGeom>
                  </pic:spPr>
                </pic:pic>
              </a:graphicData>
            </a:graphic>
          </wp:inline>
        </w:drawing>
      </w:r>
      <w:r>
        <w:t xml:space="preserve"> </w:t>
      </w:r>
      <w:r>
        <w:rPr>
          <w:noProof/>
        </w:rPr>
        <w:drawing>
          <wp:inline distT="0" distB="0" distL="0" distR="0" wp14:anchorId="346DFFD1" wp14:editId="0511FCDC">
            <wp:extent cx="770021" cy="234626"/>
            <wp:effectExtent l="0" t="0" r="5080" b="0"/>
            <wp:docPr id="16" name="Picture 16" descr="A picture containing text, sign, dark,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 dark, clos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6294" cy="236538"/>
                    </a:xfrm>
                    <a:prstGeom prst="rect">
                      <a:avLst/>
                    </a:prstGeom>
                  </pic:spPr>
                </pic:pic>
              </a:graphicData>
            </a:graphic>
          </wp:inline>
        </w:drawing>
      </w:r>
      <w:r>
        <w:t xml:space="preserve"> </w:t>
      </w:r>
      <w:r>
        <w:rPr>
          <w:noProof/>
        </w:rPr>
        <w:drawing>
          <wp:inline distT="0" distB="0" distL="0" distR="0" wp14:anchorId="08F1C7DD" wp14:editId="3E8D24A1">
            <wp:extent cx="396648" cy="693019"/>
            <wp:effectExtent l="0" t="0" r="0" b="5715"/>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flipH="1">
                      <a:off x="0" y="0"/>
                      <a:ext cx="405397" cy="708305"/>
                    </a:xfrm>
                    <a:prstGeom prst="rect">
                      <a:avLst/>
                    </a:prstGeom>
                  </pic:spPr>
                </pic:pic>
              </a:graphicData>
            </a:graphic>
          </wp:inline>
        </w:drawing>
      </w:r>
      <w:r>
        <w:t xml:space="preserve"> </w:t>
      </w:r>
      <w:r>
        <w:rPr>
          <w:noProof/>
        </w:rPr>
        <w:drawing>
          <wp:inline distT="0" distB="0" distL="0" distR="0" wp14:anchorId="2EF91C40" wp14:editId="25BD8184">
            <wp:extent cx="571612" cy="529390"/>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78763" cy="536012"/>
                    </a:xfrm>
                    <a:prstGeom prst="rect">
                      <a:avLst/>
                    </a:prstGeom>
                  </pic:spPr>
                </pic:pic>
              </a:graphicData>
            </a:graphic>
          </wp:inline>
        </w:drawing>
      </w:r>
      <w:r>
        <w:t xml:space="preserve"> </w:t>
      </w:r>
      <w:r>
        <w:rPr>
          <w:noProof/>
        </w:rPr>
        <w:drawing>
          <wp:inline distT="0" distB="0" distL="0" distR="0" wp14:anchorId="05944334" wp14:editId="4D281151">
            <wp:extent cx="462013" cy="462013"/>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479981" cy="479981"/>
                    </a:xfrm>
                    <a:prstGeom prst="rect">
                      <a:avLst/>
                    </a:prstGeom>
                  </pic:spPr>
                </pic:pic>
              </a:graphicData>
            </a:graphic>
          </wp:inline>
        </w:drawing>
      </w:r>
      <w:r>
        <w:t xml:space="preserve"> </w:t>
      </w:r>
      <w:r>
        <w:rPr>
          <w:noProof/>
        </w:rPr>
        <w:drawing>
          <wp:inline distT="0" distB="0" distL="0" distR="0" wp14:anchorId="5AE77C05" wp14:editId="0795613F">
            <wp:extent cx="1511166" cy="436559"/>
            <wp:effectExtent l="0" t="0" r="635"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86897" cy="458437"/>
                    </a:xfrm>
                    <a:prstGeom prst="rect">
                      <a:avLst/>
                    </a:prstGeom>
                  </pic:spPr>
                </pic:pic>
              </a:graphicData>
            </a:graphic>
          </wp:inline>
        </w:drawing>
      </w:r>
      <w:r>
        <w:t xml:space="preserve">  </w:t>
      </w:r>
      <w:r>
        <w:rPr>
          <w:noProof/>
        </w:rPr>
        <w:drawing>
          <wp:inline distT="0" distB="0" distL="0" distR="0" wp14:anchorId="20F21F1D" wp14:editId="33C4FF2C">
            <wp:extent cx="844667" cy="3850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2642" cy="388646"/>
                    </a:xfrm>
                    <a:prstGeom prst="rect">
                      <a:avLst/>
                    </a:prstGeom>
                  </pic:spPr>
                </pic:pic>
              </a:graphicData>
            </a:graphic>
          </wp:inline>
        </w:drawing>
      </w:r>
      <w:r>
        <w:t xml:space="preserve">        </w:t>
      </w:r>
      <w:r>
        <w:rPr>
          <w:noProof/>
        </w:rPr>
        <w:drawing>
          <wp:inline distT="0" distB="0" distL="0" distR="0" wp14:anchorId="19D3A2C5" wp14:editId="3F0DBADE">
            <wp:extent cx="548640" cy="548640"/>
            <wp:effectExtent l="0" t="0" r="0"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9689" cy="549689"/>
                    </a:xfrm>
                    <a:prstGeom prst="rect">
                      <a:avLst/>
                    </a:prstGeom>
                  </pic:spPr>
                </pic:pic>
              </a:graphicData>
            </a:graphic>
          </wp:inline>
        </w:drawing>
      </w:r>
      <w:r>
        <w:t xml:space="preserve"> </w:t>
      </w:r>
      <w:r>
        <w:rPr>
          <w:noProof/>
        </w:rPr>
        <w:drawing>
          <wp:inline distT="0" distB="0" distL="0" distR="0" wp14:anchorId="2283F2CD" wp14:editId="6B653045">
            <wp:extent cx="462013" cy="430305"/>
            <wp:effectExtent l="0" t="0" r="0" b="1905"/>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clipart&#10;&#10;Description automatically generate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72394" cy="439973"/>
                    </a:xfrm>
                    <a:prstGeom prst="rect">
                      <a:avLst/>
                    </a:prstGeom>
                  </pic:spPr>
                </pic:pic>
              </a:graphicData>
            </a:graphic>
          </wp:inline>
        </w:drawing>
      </w:r>
      <w:r>
        <w:t xml:space="preserve"> </w:t>
      </w:r>
      <w:r>
        <w:rPr>
          <w:noProof/>
        </w:rPr>
        <w:drawing>
          <wp:inline distT="0" distB="0" distL="0" distR="0" wp14:anchorId="43EDC851" wp14:editId="0628BD0F">
            <wp:extent cx="481264" cy="481264"/>
            <wp:effectExtent l="0" t="0" r="0"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82587" cy="482587"/>
                    </a:xfrm>
                    <a:prstGeom prst="rect">
                      <a:avLst/>
                    </a:prstGeom>
                  </pic:spPr>
                </pic:pic>
              </a:graphicData>
            </a:graphic>
          </wp:inline>
        </w:drawing>
      </w:r>
      <w:r>
        <w:t xml:space="preserve"> </w:t>
      </w:r>
      <w:r>
        <w:rPr>
          <w:noProof/>
        </w:rPr>
        <w:drawing>
          <wp:inline distT="0" distB="0" distL="0" distR="0" wp14:anchorId="2B019898" wp14:editId="6CA7AFD1">
            <wp:extent cx="1135781" cy="367430"/>
            <wp:effectExtent l="0" t="0" r="0" b="1270"/>
            <wp:docPr id="20" name="Picture 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logo&#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46042" cy="370750"/>
                    </a:xfrm>
                    <a:prstGeom prst="rect">
                      <a:avLst/>
                    </a:prstGeom>
                  </pic:spPr>
                </pic:pic>
              </a:graphicData>
            </a:graphic>
          </wp:inline>
        </w:drawing>
      </w:r>
      <w:r>
        <w:t xml:space="preserve"> </w:t>
      </w:r>
      <w:r w:rsidR="00DB1B6A">
        <w:rPr>
          <w:noProof/>
        </w:rPr>
        <w:drawing>
          <wp:inline distT="0" distB="0" distL="0" distR="0" wp14:anchorId="72D90304" wp14:editId="0A55B72E">
            <wp:extent cx="587142" cy="358157"/>
            <wp:effectExtent l="0" t="0" r="0" b="0"/>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medium confidenc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6202" cy="363684"/>
                    </a:xfrm>
                    <a:prstGeom prst="rect">
                      <a:avLst/>
                    </a:prstGeom>
                  </pic:spPr>
                </pic:pic>
              </a:graphicData>
            </a:graphic>
          </wp:inline>
        </w:drawing>
      </w:r>
      <w:r>
        <w:rPr>
          <w:noProof/>
        </w:rPr>
        <w:drawing>
          <wp:inline distT="0" distB="0" distL="0" distR="0" wp14:anchorId="6601E770" wp14:editId="0B58FD8F">
            <wp:extent cx="548128" cy="510139"/>
            <wp:effectExtent l="0" t="0" r="0" b="0"/>
            <wp:docPr id="22" name="Picture 2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55131" cy="516657"/>
                    </a:xfrm>
                    <a:prstGeom prst="rect">
                      <a:avLst/>
                    </a:prstGeom>
                  </pic:spPr>
                </pic:pic>
              </a:graphicData>
            </a:graphic>
          </wp:inline>
        </w:drawing>
      </w:r>
      <w:r>
        <w:t xml:space="preserve"> </w:t>
      </w:r>
      <w:r>
        <w:rPr>
          <w:noProof/>
        </w:rPr>
        <w:drawing>
          <wp:inline distT="0" distB="0" distL="0" distR="0" wp14:anchorId="7DC9A90E" wp14:editId="7C0BE067">
            <wp:extent cx="490888" cy="239151"/>
            <wp:effectExtent l="0" t="0" r="4445" b="2540"/>
            <wp:docPr id="23" name="Picture 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logo&#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01643" cy="244391"/>
                    </a:xfrm>
                    <a:prstGeom prst="rect">
                      <a:avLst/>
                    </a:prstGeom>
                  </pic:spPr>
                </pic:pic>
              </a:graphicData>
            </a:graphic>
          </wp:inline>
        </w:drawing>
      </w:r>
      <w:r>
        <w:t xml:space="preserve"> </w:t>
      </w:r>
      <w:r>
        <w:rPr>
          <w:noProof/>
        </w:rPr>
        <w:drawing>
          <wp:inline distT="0" distB="0" distL="0" distR="0" wp14:anchorId="21F76665" wp14:editId="2B1FE72A">
            <wp:extent cx="654518" cy="484014"/>
            <wp:effectExtent l="0" t="0" r="6350" b="0"/>
            <wp:docPr id="7" name="Picture 7"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with medium confidenc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70156" cy="495578"/>
                    </a:xfrm>
                    <a:prstGeom prst="rect">
                      <a:avLst/>
                    </a:prstGeom>
                  </pic:spPr>
                </pic:pic>
              </a:graphicData>
            </a:graphic>
          </wp:inline>
        </w:drawing>
      </w:r>
      <w:r>
        <w:t xml:space="preserve"> </w:t>
      </w:r>
      <w:r>
        <w:rPr>
          <w:noProof/>
        </w:rPr>
        <w:drawing>
          <wp:inline distT="0" distB="0" distL="0" distR="0" wp14:anchorId="009F9665" wp14:editId="6CECCCCD">
            <wp:extent cx="655629" cy="404094"/>
            <wp:effectExtent l="0" t="0" r="508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75941" cy="416613"/>
                    </a:xfrm>
                    <a:prstGeom prst="rect">
                      <a:avLst/>
                    </a:prstGeom>
                  </pic:spPr>
                </pic:pic>
              </a:graphicData>
            </a:graphic>
          </wp:inline>
        </w:drawing>
      </w:r>
      <w:r>
        <w:t xml:space="preserve"> </w:t>
      </w:r>
      <w:r>
        <w:rPr>
          <w:noProof/>
        </w:rPr>
        <w:drawing>
          <wp:inline distT="0" distB="0" distL="0" distR="0" wp14:anchorId="259571A9" wp14:editId="368B27F3">
            <wp:extent cx="655899" cy="404261"/>
            <wp:effectExtent l="0" t="0" r="5080" b="2540"/>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64432" cy="409520"/>
                    </a:xfrm>
                    <a:prstGeom prst="rect">
                      <a:avLst/>
                    </a:prstGeom>
                  </pic:spPr>
                </pic:pic>
              </a:graphicData>
            </a:graphic>
          </wp:inline>
        </w:drawing>
      </w:r>
      <w:r>
        <w:t xml:space="preserve"> </w:t>
      </w:r>
    </w:p>
    <w:sectPr w:rsidR="00DF420B" w:rsidRPr="00B308A0" w:rsidSect="004B11C1">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E23C5" w14:textId="77777777" w:rsidR="002D7D99" w:rsidRDefault="002D7D99" w:rsidP="00176D9D">
      <w:r>
        <w:separator/>
      </w:r>
    </w:p>
  </w:endnote>
  <w:endnote w:type="continuationSeparator" w:id="0">
    <w:p w14:paraId="2CB952D5" w14:textId="77777777" w:rsidR="002D7D99" w:rsidRDefault="002D7D99" w:rsidP="00176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5934" w14:textId="1886DF8E" w:rsidR="00233B2B" w:rsidRPr="00594EFB" w:rsidRDefault="00233B2B" w:rsidP="00594EFB">
    <w:pPr>
      <w:pStyle w:val="Footer"/>
      <w:jc w:val="center"/>
      <w:rPr>
        <w:rFonts w:ascii="Arial" w:hAnsi="Arial" w:cs="Arial"/>
        <w:sz w:val="15"/>
      </w:rPr>
    </w:pPr>
    <w:r w:rsidRPr="00594EFB">
      <w:rPr>
        <w:rFonts w:ascii="Arial" w:hAnsi="Arial" w:cs="Arial"/>
        <w:b/>
        <w:sz w:val="15"/>
      </w:rPr>
      <w:t xml:space="preserve">Parity </w:t>
    </w:r>
    <w:proofErr w:type="gramStart"/>
    <w:r w:rsidRPr="00594EFB">
      <w:rPr>
        <w:rFonts w:ascii="Arial" w:hAnsi="Arial" w:cs="Arial"/>
        <w:b/>
        <w:sz w:val="15"/>
      </w:rPr>
      <w:t>On</w:t>
    </w:r>
    <w:proofErr w:type="gramEnd"/>
    <w:r w:rsidRPr="00594EFB">
      <w:rPr>
        <w:rFonts w:ascii="Arial" w:hAnsi="Arial" w:cs="Arial"/>
        <w:b/>
        <w:sz w:val="15"/>
      </w:rPr>
      <w:t xml:space="preserve"> Board</w:t>
    </w:r>
    <w:r w:rsidRPr="00594EFB">
      <w:rPr>
        <w:rFonts w:ascii="Arial" w:hAnsi="Arial" w:cs="Arial"/>
        <w:sz w:val="15"/>
      </w:rPr>
      <w:t xml:space="preserve"> is a coalition led by YW Boston. Learn more at </w:t>
    </w:r>
    <w:hyperlink r:id="rId1" w:history="1">
      <w:r w:rsidRPr="00594EFB">
        <w:rPr>
          <w:rStyle w:val="Hyperlink"/>
          <w:rFonts w:ascii="Arial" w:hAnsi="Arial" w:cs="Arial"/>
          <w:sz w:val="15"/>
        </w:rPr>
        <w:t>www.parityonboard.org</w:t>
      </w:r>
    </w:hyperlink>
    <w:r w:rsidRPr="00594EFB">
      <w:rPr>
        <w:rFonts w:ascii="Arial" w:hAnsi="Arial" w:cs="Arial"/>
        <w:sz w:val="15"/>
      </w:rPr>
      <w:t xml:space="preserve"> and find us on social media </w:t>
    </w:r>
    <w:r w:rsidRPr="00594EFB">
      <w:rPr>
        <w:rFonts w:ascii="Arial" w:hAnsi="Arial" w:cs="Arial"/>
        <w:color w:val="BE2723" w:themeColor="accent2"/>
        <w:sz w:val="15"/>
      </w:rPr>
      <w:t>@parityonboard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91C1E" w14:textId="77777777" w:rsidR="002D7D99" w:rsidRDefault="002D7D99" w:rsidP="00176D9D">
      <w:r>
        <w:separator/>
      </w:r>
    </w:p>
  </w:footnote>
  <w:footnote w:type="continuationSeparator" w:id="0">
    <w:p w14:paraId="296BA756" w14:textId="77777777" w:rsidR="002D7D99" w:rsidRDefault="002D7D99" w:rsidP="00176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28E9" w14:textId="115F2FBF" w:rsidR="00176D9D" w:rsidRDefault="00176D9D" w:rsidP="00176D9D">
    <w:pPr>
      <w:pStyle w:val="Header"/>
    </w:pPr>
    <w:r>
      <w:rPr>
        <w:noProof/>
      </w:rPr>
      <w:drawing>
        <wp:inline distT="0" distB="0" distL="0" distR="0" wp14:anchorId="2E254A2A" wp14:editId="559155F7">
          <wp:extent cx="1962150" cy="698072"/>
          <wp:effectExtent l="0" t="0" r="0" b="635"/>
          <wp:docPr id="26" name="Picture 2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86642" cy="706786"/>
                  </a:xfrm>
                  <a:prstGeom prst="rect">
                    <a:avLst/>
                  </a:prstGeom>
                </pic:spPr>
              </pic:pic>
            </a:graphicData>
          </a:graphic>
        </wp:inline>
      </w:drawing>
    </w:r>
  </w:p>
  <w:p w14:paraId="085B35A2" w14:textId="0ED3ABC0" w:rsidR="00176D9D" w:rsidRPr="00E52BF7" w:rsidRDefault="00176D9D" w:rsidP="00176D9D">
    <w:pPr>
      <w:pStyle w:val="Header"/>
      <w:rPr>
        <w:rFonts w:ascii="Arial" w:hAnsi="Arial" w:cs="Arial"/>
        <w:b/>
        <w:color w:val="0A3846"/>
        <w:sz w:val="13"/>
      </w:rPr>
    </w:pPr>
    <w:r w:rsidRPr="00E52BF7">
      <w:rPr>
        <w:rFonts w:ascii="Arial" w:hAnsi="Arial" w:cs="Arial"/>
        <w:b/>
        <w:color w:val="0A3846"/>
        <w:sz w:val="13"/>
      </w:rPr>
      <w:t>Achieving diversity on Massachusetts public boards</w:t>
    </w:r>
  </w:p>
  <w:p w14:paraId="11EDCB99" w14:textId="77777777" w:rsidR="00176D9D" w:rsidRDefault="00176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B66C8"/>
    <w:multiLevelType w:val="hybridMultilevel"/>
    <w:tmpl w:val="ABB2798E"/>
    <w:lvl w:ilvl="0" w:tplc="B406E8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66424"/>
    <w:multiLevelType w:val="hybridMultilevel"/>
    <w:tmpl w:val="FE02282A"/>
    <w:lvl w:ilvl="0" w:tplc="C458E0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40275"/>
    <w:multiLevelType w:val="hybridMultilevel"/>
    <w:tmpl w:val="180A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30C30"/>
    <w:multiLevelType w:val="hybridMultilevel"/>
    <w:tmpl w:val="9F86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E4DD0"/>
    <w:multiLevelType w:val="hybridMultilevel"/>
    <w:tmpl w:val="D65E7FD4"/>
    <w:lvl w:ilvl="0" w:tplc="6E9EFF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D9D"/>
    <w:rsid w:val="0004117F"/>
    <w:rsid w:val="00082C4A"/>
    <w:rsid w:val="0009687C"/>
    <w:rsid w:val="000C36D6"/>
    <w:rsid w:val="0011138D"/>
    <w:rsid w:val="00133090"/>
    <w:rsid w:val="00155102"/>
    <w:rsid w:val="00176D9D"/>
    <w:rsid w:val="00184087"/>
    <w:rsid w:val="00233B2B"/>
    <w:rsid w:val="002C5BEC"/>
    <w:rsid w:val="002D7D99"/>
    <w:rsid w:val="00377661"/>
    <w:rsid w:val="003D745C"/>
    <w:rsid w:val="00463EDD"/>
    <w:rsid w:val="004B11C1"/>
    <w:rsid w:val="005460EC"/>
    <w:rsid w:val="00594EFB"/>
    <w:rsid w:val="00602A21"/>
    <w:rsid w:val="00631644"/>
    <w:rsid w:val="00673252"/>
    <w:rsid w:val="006D1447"/>
    <w:rsid w:val="006E07E5"/>
    <w:rsid w:val="006F3826"/>
    <w:rsid w:val="00722980"/>
    <w:rsid w:val="007A7C17"/>
    <w:rsid w:val="007C1D20"/>
    <w:rsid w:val="007D1D81"/>
    <w:rsid w:val="007D6EA6"/>
    <w:rsid w:val="00840643"/>
    <w:rsid w:val="0086477B"/>
    <w:rsid w:val="008B4489"/>
    <w:rsid w:val="008E4CFC"/>
    <w:rsid w:val="009026BC"/>
    <w:rsid w:val="00933EAE"/>
    <w:rsid w:val="009A63BA"/>
    <w:rsid w:val="00A849F7"/>
    <w:rsid w:val="00AD01F1"/>
    <w:rsid w:val="00B10C21"/>
    <w:rsid w:val="00B308A0"/>
    <w:rsid w:val="00B54564"/>
    <w:rsid w:val="00BC7E8F"/>
    <w:rsid w:val="00DB1B6A"/>
    <w:rsid w:val="00DF420B"/>
    <w:rsid w:val="00E0367B"/>
    <w:rsid w:val="00E26EDA"/>
    <w:rsid w:val="00F12E0B"/>
    <w:rsid w:val="00F703C4"/>
    <w:rsid w:val="00F9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78E6"/>
  <w15:chartTrackingRefBased/>
  <w15:docId w15:val="{963329DE-74B9-EA48-B670-DCD88EEF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0C2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D9D"/>
    <w:pPr>
      <w:tabs>
        <w:tab w:val="center" w:pos="4680"/>
        <w:tab w:val="right" w:pos="9360"/>
      </w:tabs>
    </w:pPr>
  </w:style>
  <w:style w:type="character" w:customStyle="1" w:styleId="HeaderChar">
    <w:name w:val="Header Char"/>
    <w:basedOn w:val="DefaultParagraphFont"/>
    <w:link w:val="Header"/>
    <w:uiPriority w:val="99"/>
    <w:rsid w:val="00176D9D"/>
  </w:style>
  <w:style w:type="paragraph" w:styleId="Footer">
    <w:name w:val="footer"/>
    <w:basedOn w:val="Normal"/>
    <w:link w:val="FooterChar"/>
    <w:uiPriority w:val="99"/>
    <w:unhideWhenUsed/>
    <w:rsid w:val="00176D9D"/>
    <w:pPr>
      <w:tabs>
        <w:tab w:val="center" w:pos="4680"/>
        <w:tab w:val="right" w:pos="9360"/>
      </w:tabs>
    </w:pPr>
  </w:style>
  <w:style w:type="character" w:customStyle="1" w:styleId="FooterChar">
    <w:name w:val="Footer Char"/>
    <w:basedOn w:val="DefaultParagraphFont"/>
    <w:link w:val="Footer"/>
    <w:uiPriority w:val="99"/>
    <w:rsid w:val="00176D9D"/>
  </w:style>
  <w:style w:type="paragraph" w:styleId="BalloonText">
    <w:name w:val="Balloon Text"/>
    <w:basedOn w:val="Normal"/>
    <w:link w:val="BalloonTextChar"/>
    <w:uiPriority w:val="99"/>
    <w:semiHidden/>
    <w:unhideWhenUsed/>
    <w:rsid w:val="00176D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D9D"/>
    <w:rPr>
      <w:rFonts w:ascii="Times New Roman" w:hAnsi="Times New Roman" w:cs="Times New Roman"/>
      <w:sz w:val="18"/>
      <w:szCs w:val="18"/>
    </w:rPr>
  </w:style>
  <w:style w:type="character" w:styleId="Hyperlink">
    <w:name w:val="Hyperlink"/>
    <w:basedOn w:val="DefaultParagraphFont"/>
    <w:uiPriority w:val="99"/>
    <w:unhideWhenUsed/>
    <w:rsid w:val="00233B2B"/>
    <w:rPr>
      <w:color w:val="BE2723" w:themeColor="hyperlink"/>
      <w:u w:val="single"/>
    </w:rPr>
  </w:style>
  <w:style w:type="character" w:customStyle="1" w:styleId="UnresolvedMention1">
    <w:name w:val="Unresolved Mention1"/>
    <w:basedOn w:val="DefaultParagraphFont"/>
    <w:uiPriority w:val="99"/>
    <w:semiHidden/>
    <w:unhideWhenUsed/>
    <w:rsid w:val="00233B2B"/>
    <w:rPr>
      <w:color w:val="605E5C"/>
      <w:shd w:val="clear" w:color="auto" w:fill="E1DFDD"/>
    </w:rPr>
  </w:style>
  <w:style w:type="paragraph" w:styleId="ListParagraph">
    <w:name w:val="List Paragraph"/>
    <w:basedOn w:val="Normal"/>
    <w:uiPriority w:val="34"/>
    <w:qFormat/>
    <w:rsid w:val="007D6EA6"/>
    <w:pPr>
      <w:ind w:left="720"/>
      <w:contextualSpacing/>
    </w:pPr>
  </w:style>
  <w:style w:type="table" w:styleId="TableGrid">
    <w:name w:val="Table Grid"/>
    <w:basedOn w:val="TableNormal"/>
    <w:uiPriority w:val="39"/>
    <w:rsid w:val="00DF4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420B"/>
    <w:rPr>
      <w:color w:val="605E5C"/>
      <w:shd w:val="clear" w:color="auto" w:fill="E1DFDD"/>
    </w:rPr>
  </w:style>
  <w:style w:type="character" w:customStyle="1" w:styleId="Heading2Char">
    <w:name w:val="Heading 2 Char"/>
    <w:basedOn w:val="DefaultParagraphFont"/>
    <w:link w:val="Heading2"/>
    <w:uiPriority w:val="9"/>
    <w:rsid w:val="00B10C21"/>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B10C21"/>
    <w:rPr>
      <w:color w:val="0A384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7622">
      <w:bodyDiv w:val="1"/>
      <w:marLeft w:val="0"/>
      <w:marRight w:val="0"/>
      <w:marTop w:val="0"/>
      <w:marBottom w:val="0"/>
      <w:divBdr>
        <w:top w:val="none" w:sz="0" w:space="0" w:color="auto"/>
        <w:left w:val="none" w:sz="0" w:space="0" w:color="auto"/>
        <w:bottom w:val="none" w:sz="0" w:space="0" w:color="auto"/>
        <w:right w:val="none" w:sz="0" w:space="0" w:color="auto"/>
      </w:divBdr>
    </w:div>
    <w:div w:id="811019582">
      <w:bodyDiv w:val="1"/>
      <w:marLeft w:val="0"/>
      <w:marRight w:val="0"/>
      <w:marTop w:val="0"/>
      <w:marBottom w:val="0"/>
      <w:divBdr>
        <w:top w:val="none" w:sz="0" w:space="0" w:color="auto"/>
        <w:left w:val="none" w:sz="0" w:space="0" w:color="auto"/>
        <w:bottom w:val="none" w:sz="0" w:space="0" w:color="auto"/>
        <w:right w:val="none" w:sz="0" w:space="0" w:color="auto"/>
      </w:divBdr>
    </w:div>
    <w:div w:id="1170674500">
      <w:bodyDiv w:val="1"/>
      <w:marLeft w:val="0"/>
      <w:marRight w:val="0"/>
      <w:marTop w:val="0"/>
      <w:marBottom w:val="0"/>
      <w:divBdr>
        <w:top w:val="none" w:sz="0" w:space="0" w:color="auto"/>
        <w:left w:val="none" w:sz="0" w:space="0" w:color="auto"/>
        <w:bottom w:val="none" w:sz="0" w:space="0" w:color="auto"/>
        <w:right w:val="none" w:sz="0" w:space="0" w:color="auto"/>
      </w:divBdr>
    </w:div>
    <w:div w:id="1325860076">
      <w:bodyDiv w:val="1"/>
      <w:marLeft w:val="0"/>
      <w:marRight w:val="0"/>
      <w:marTop w:val="0"/>
      <w:marBottom w:val="0"/>
      <w:divBdr>
        <w:top w:val="none" w:sz="0" w:space="0" w:color="auto"/>
        <w:left w:val="none" w:sz="0" w:space="0" w:color="auto"/>
        <w:bottom w:val="none" w:sz="0" w:space="0" w:color="auto"/>
        <w:right w:val="none" w:sz="0" w:space="0" w:color="auto"/>
      </w:divBdr>
    </w:div>
    <w:div w:id="1587230715">
      <w:bodyDiv w:val="1"/>
      <w:marLeft w:val="0"/>
      <w:marRight w:val="0"/>
      <w:marTop w:val="0"/>
      <w:marBottom w:val="0"/>
      <w:divBdr>
        <w:top w:val="none" w:sz="0" w:space="0" w:color="auto"/>
        <w:left w:val="none" w:sz="0" w:space="0" w:color="auto"/>
        <w:bottom w:val="none" w:sz="0" w:space="0" w:color="auto"/>
        <w:right w:val="none" w:sz="0" w:space="0" w:color="auto"/>
      </w:divBdr>
    </w:div>
    <w:div w:id="1852331362">
      <w:bodyDiv w:val="1"/>
      <w:marLeft w:val="0"/>
      <w:marRight w:val="0"/>
      <w:marTop w:val="0"/>
      <w:marBottom w:val="0"/>
      <w:divBdr>
        <w:top w:val="none" w:sz="0" w:space="0" w:color="auto"/>
        <w:left w:val="none" w:sz="0" w:space="0" w:color="auto"/>
        <w:bottom w:val="none" w:sz="0" w:space="0" w:color="auto"/>
        <w:right w:val="none" w:sz="0" w:space="0" w:color="auto"/>
      </w:divBdr>
      <w:divsChild>
        <w:div w:id="1094133398">
          <w:marLeft w:val="0"/>
          <w:marRight w:val="0"/>
          <w:marTop w:val="0"/>
          <w:marBottom w:val="0"/>
          <w:divBdr>
            <w:top w:val="none" w:sz="0" w:space="0" w:color="auto"/>
            <w:left w:val="none" w:sz="0" w:space="0" w:color="auto"/>
            <w:bottom w:val="none" w:sz="0" w:space="0" w:color="auto"/>
            <w:right w:val="none" w:sz="0" w:space="0" w:color="auto"/>
          </w:divBdr>
        </w:div>
        <w:div w:id="1857689220">
          <w:marLeft w:val="0"/>
          <w:marRight w:val="0"/>
          <w:marTop w:val="0"/>
          <w:marBottom w:val="0"/>
          <w:divBdr>
            <w:top w:val="none" w:sz="0" w:space="0" w:color="auto"/>
            <w:left w:val="none" w:sz="0" w:space="0" w:color="auto"/>
            <w:bottom w:val="none" w:sz="0" w:space="0" w:color="auto"/>
            <w:right w:val="none" w:sz="0" w:space="0" w:color="auto"/>
          </w:divBdr>
        </w:div>
        <w:div w:id="1632786985">
          <w:marLeft w:val="0"/>
          <w:marRight w:val="0"/>
          <w:marTop w:val="0"/>
          <w:marBottom w:val="0"/>
          <w:divBdr>
            <w:top w:val="none" w:sz="0" w:space="0" w:color="auto"/>
            <w:left w:val="none" w:sz="0" w:space="0" w:color="auto"/>
            <w:bottom w:val="none" w:sz="0" w:space="0" w:color="auto"/>
            <w:right w:val="none" w:sz="0" w:space="0" w:color="auto"/>
          </w:divBdr>
        </w:div>
        <w:div w:id="100995056">
          <w:marLeft w:val="0"/>
          <w:marRight w:val="0"/>
          <w:marTop w:val="0"/>
          <w:marBottom w:val="0"/>
          <w:divBdr>
            <w:top w:val="none" w:sz="0" w:space="0" w:color="auto"/>
            <w:left w:val="none" w:sz="0" w:space="0" w:color="auto"/>
            <w:bottom w:val="none" w:sz="0" w:space="0" w:color="auto"/>
            <w:right w:val="none" w:sz="0" w:space="0" w:color="auto"/>
          </w:divBdr>
        </w:div>
      </w:divsChild>
    </w:div>
    <w:div w:id="18927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fontTable" Target="fontTable.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menspowergap.org/massachusetts-research/public-boards-commissions/ma-public-boards-commissions-2021/" TargetMode="Externa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jpeg"/><Relationship Id="rId10" Type="http://schemas.openxmlformats.org/officeDocument/2006/relationships/hyperlink" Target="https://www.womenspowergap.org/massachusetts-research/ma-public-boards-commissions/" TargetMode="Externa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jpeg"/><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parityonboar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hyperlink" Target="https://parityonboard.org/" TargetMode="External"/></Relationships>
</file>

<file path=word/theme/theme1.xml><?xml version="1.0" encoding="utf-8"?>
<a:theme xmlns:a="http://schemas.openxmlformats.org/drawingml/2006/main" name="Office Theme">
  <a:themeElements>
    <a:clrScheme name="Custom 4">
      <a:dk1>
        <a:srgbClr val="001E26"/>
      </a:dk1>
      <a:lt1>
        <a:srgbClr val="F3F2EE"/>
      </a:lt1>
      <a:dk2>
        <a:srgbClr val="171717"/>
      </a:dk2>
      <a:lt2>
        <a:srgbClr val="F3F2EE"/>
      </a:lt2>
      <a:accent1>
        <a:srgbClr val="0A3846"/>
      </a:accent1>
      <a:accent2>
        <a:srgbClr val="BE2723"/>
      </a:accent2>
      <a:accent3>
        <a:srgbClr val="177693"/>
      </a:accent3>
      <a:accent4>
        <a:srgbClr val="C96664"/>
      </a:accent4>
      <a:accent5>
        <a:srgbClr val="3B6673"/>
      </a:accent5>
      <a:accent6>
        <a:srgbClr val="747471"/>
      </a:accent6>
      <a:hlink>
        <a:srgbClr val="BE2723"/>
      </a:hlink>
      <a:folHlink>
        <a:srgbClr val="0A384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16830D6CDFF49883186588220BFC5" ma:contentTypeVersion="12" ma:contentTypeDescription="Create a new document." ma:contentTypeScope="" ma:versionID="a997369e2d273a9268bf8ca6bf6c2b6d">
  <xsd:schema xmlns:xsd="http://www.w3.org/2001/XMLSchema" xmlns:xs="http://www.w3.org/2001/XMLSchema" xmlns:p="http://schemas.microsoft.com/office/2006/metadata/properties" xmlns:ns2="dbad7b8d-fb22-4645-b558-192f7492a48f" xmlns:ns3="189f1d7a-4192-481c-bf96-b8862de91eee" targetNamespace="http://schemas.microsoft.com/office/2006/metadata/properties" ma:root="true" ma:fieldsID="71fc3f11dcd7b7eeb1258f10bb5e4b36" ns2:_="" ns3:_="">
    <xsd:import namespace="dbad7b8d-fb22-4645-b558-192f7492a48f"/>
    <xsd:import namespace="189f1d7a-4192-481c-bf96-b8862de91e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d7b8d-fb22-4645-b558-192f7492a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f1d7a-4192-481c-bf96-b8862de91e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9f1d7a-4192-481c-bf96-b8862de91eee">
      <UserInfo>
        <DisplayName>Jordan Ziese</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C3D7E-FB5B-45E3-B226-8451CC72E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d7b8d-fb22-4645-b558-192f7492a48f"/>
    <ds:schemaRef ds:uri="189f1d7a-4192-481c-bf96-b8862de91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5FB4A-B0FB-4A29-9ACA-DC6783866411}">
  <ds:schemaRefs>
    <ds:schemaRef ds:uri="http://schemas.microsoft.com/office/2006/metadata/properties"/>
    <ds:schemaRef ds:uri="http://schemas.microsoft.com/office/infopath/2007/PartnerControls"/>
    <ds:schemaRef ds:uri="189f1d7a-4192-481c-bf96-b8862de91eee"/>
  </ds:schemaRefs>
</ds:datastoreItem>
</file>

<file path=customXml/itemProps3.xml><?xml version="1.0" encoding="utf-8"?>
<ds:datastoreItem xmlns:ds="http://schemas.openxmlformats.org/officeDocument/2006/customXml" ds:itemID="{8B548C87-01AC-41EE-96CC-80267CAE1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Coralys Negretti Emmanuelli</dc:creator>
  <cp:keywords/>
  <dc:description/>
  <cp:lastModifiedBy>Jordan Ziese</cp:lastModifiedBy>
  <cp:revision>9</cp:revision>
  <dcterms:created xsi:type="dcterms:W3CDTF">2021-01-28T23:11:00Z</dcterms:created>
  <dcterms:modified xsi:type="dcterms:W3CDTF">2021-03-16T17:31:00Z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0x0101000AD16830D6CDFF49883186588220BFC5</vt:lpwstr>
  </property>
  <property fmtid="{D5CDD505-2E9C-101B-9397-08002B2CF9AE}" pid="3" name="Order">
    <vt:r8>6000500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